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生物力学专家赵以甦访问葆菱</w:t>
      </w:r>
    </w:p>
    <w:p>
      <w:pPr>
        <w:pStyle w:val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走访医院并学术宣讲Aspen产品</w:t>
      </w:r>
    </w:p>
    <w:p>
      <w:pPr>
        <w:pStyle w:val="6"/>
        <w:ind w:firstLine="420" w:firstLineChars="200"/>
      </w:pPr>
      <w:r>
        <w:rPr>
          <w:rFonts w:hint="eastAsia"/>
        </w:rPr>
        <w:t>金秋</w:t>
      </w:r>
      <w:r>
        <w:rPr>
          <w:rFonts w:hint="eastAsia"/>
          <w:lang w:val="en-US" w:eastAsia="zh-CN"/>
        </w:rPr>
        <w:t>十月</w:t>
      </w:r>
      <w:r>
        <w:rPr>
          <w:rFonts w:hint="eastAsia"/>
        </w:rPr>
        <w:t>，丹桂飘香，</w:t>
      </w:r>
      <w:r>
        <w:rPr>
          <w:rFonts w:hint="eastAsia"/>
          <w:lang w:eastAsia="zh-CN"/>
        </w:rPr>
        <w:t>沪雷</w:t>
      </w:r>
      <w:r>
        <w:rPr>
          <w:rFonts w:hint="eastAsia"/>
        </w:rPr>
        <w:t>集团在2</w:t>
      </w:r>
      <w:r>
        <w:t>023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中旬迎来了著名美国工程院院士、美国梅奥医学中心及约翰霍普金斯大学终身教授、国际生物医学工程生物力学专家赵以甦先生的专程访问。赵院士与集团高管团队就运动医学的现状与未来进行了深入探讨，并就Aspen脊柱支具产品线和</w:t>
      </w:r>
      <w:r>
        <w:rPr>
          <w:rFonts w:hint="eastAsia"/>
          <w:lang w:eastAsia="zh-CN"/>
        </w:rPr>
        <w:t>沪雷</w:t>
      </w:r>
      <w:r>
        <w:rPr>
          <w:rFonts w:hint="eastAsia"/>
        </w:rPr>
        <w:t>集团下属全资子公司葆菱医疗器械的全体员工，开展了学术交流和专业指导。</w:t>
      </w:r>
    </w:p>
    <w:p>
      <w:pPr>
        <w:pStyle w:val="6"/>
        <w:ind w:firstLine="420" w:firstLineChars="200"/>
      </w:pPr>
      <w:r>
        <w:rPr>
          <w:rFonts w:hint="eastAsia"/>
        </w:rPr>
        <w:t>赵以甦先生</w:t>
      </w:r>
      <w:r>
        <w:rPr>
          <w:rFonts w:hint="eastAsia"/>
          <w:lang w:val="en-US" w:eastAsia="zh-CN"/>
        </w:rPr>
        <w:t>访</w:t>
      </w:r>
      <w:r>
        <w:rPr>
          <w:rFonts w:hint="eastAsia"/>
        </w:rPr>
        <w:t>华期间，在葆菱医疗管理层的陪同下，走访了上海华山医院、长征医院、四川华西医院、上海市一人民医院、上海理工大学、北京国家体育总局。</w:t>
      </w:r>
      <w:r>
        <w:rPr>
          <w:rFonts w:hint="eastAsia"/>
          <w:lang w:val="en-US" w:eastAsia="zh-CN"/>
        </w:rPr>
        <w:t>所</w:t>
      </w:r>
      <w:r>
        <w:rPr>
          <w:rFonts w:hint="eastAsia"/>
        </w:rPr>
        <w:t>到之处，赵院士的专题学术研讨及Aspen脊柱支具产品的介绍，赢得了众多同行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听众的认可和赞赏。</w:t>
      </w:r>
    </w:p>
    <w:p>
      <w:pPr>
        <w:pStyle w:val="6"/>
        <w:ind w:firstLine="420" w:firstLineChars="200"/>
        <w:rPr>
          <w:rStyle w:val="7"/>
          <w:rFonts w:hint="eastAsia"/>
        </w:rPr>
      </w:pPr>
      <w:r>
        <w:rPr>
          <w:rFonts w:hint="eastAsia"/>
          <w:smallCap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-230505</wp:posOffset>
            </wp:positionH>
            <wp:positionV relativeFrom="paragraph">
              <wp:posOffset>210185</wp:posOffset>
            </wp:positionV>
            <wp:extent cx="2394585" cy="2806065"/>
            <wp:effectExtent l="0" t="0" r="5715" b="0"/>
            <wp:wrapNone/>
            <wp:docPr id="5439201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20129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" t="10233" r="1956" b="11524"/>
                    <a:stretch>
                      <a:fillRect/>
                    </a:stretch>
                  </pic:blipFill>
                  <pic:spPr>
                    <a:xfrm>
                      <a:off x="0" y="0"/>
                      <a:ext cx="2394642" cy="28063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  <w:r>
        <w:rPr>
          <w:rFonts w:hint="eastAsia"/>
          <w:smallCap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3399155</wp:posOffset>
            </wp:positionH>
            <wp:positionV relativeFrom="paragraph">
              <wp:posOffset>13335</wp:posOffset>
            </wp:positionV>
            <wp:extent cx="3535680" cy="2787650"/>
            <wp:effectExtent l="0" t="0" r="8255" b="0"/>
            <wp:wrapNone/>
            <wp:docPr id="11404261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26154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092" cy="279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135890</wp:posOffset>
            </wp:positionV>
            <wp:extent cx="3354070" cy="2706370"/>
            <wp:effectExtent l="0" t="0" r="0" b="0"/>
            <wp:wrapNone/>
            <wp:docPr id="209549558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95582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309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mallCap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137160</wp:posOffset>
            </wp:positionV>
            <wp:extent cx="2602865" cy="2714625"/>
            <wp:effectExtent l="0" t="0" r="6985" b="0"/>
            <wp:wrapNone/>
            <wp:docPr id="13981190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19064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54"/>
                    <a:stretch>
                      <a:fillRect/>
                    </a:stretch>
                  </pic:blipFill>
                  <pic:spPr>
                    <a:xfrm>
                      <a:off x="0" y="0"/>
                      <a:ext cx="2603482" cy="271526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Style w:val="7"/>
          <w:rFonts w:hint="eastAsia"/>
        </w:rPr>
      </w:pPr>
    </w:p>
    <w:p>
      <w:pPr>
        <w:tabs>
          <w:tab w:val="left" w:pos="7015"/>
        </w:tabs>
        <w:rPr>
          <w:rFonts w:hint="eastAsia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jNDRmM2ZiYzIyYmI3MmI2ZjdlYWI0MmY1OTEyZDQifQ=="/>
  </w:docVars>
  <w:rsids>
    <w:rsidRoot w:val="00FE68C6"/>
    <w:rsid w:val="00050F96"/>
    <w:rsid w:val="002A43F7"/>
    <w:rsid w:val="0034522E"/>
    <w:rsid w:val="00360427"/>
    <w:rsid w:val="00483402"/>
    <w:rsid w:val="00A323E5"/>
    <w:rsid w:val="00D2189D"/>
    <w:rsid w:val="00D44BDC"/>
    <w:rsid w:val="00E95E3B"/>
    <w:rsid w:val="00FE68C6"/>
    <w:rsid w:val="17530AD2"/>
    <w:rsid w:val="51877029"/>
    <w:rsid w:val="69F6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Subtle Reference"/>
    <w:basedOn w:val="5"/>
    <w:autoRedefine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">
    <w:name w:val="标题 字符"/>
    <w:basedOn w:val="5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2 字符"/>
    <w:basedOn w:val="5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75</TotalTime>
  <ScaleCrop>false</ScaleCrop>
  <LinksUpToDate>false</LinksUpToDate>
  <CharactersWithSpaces>340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2023-11-13T06:57:00Z</dcterms:created>
  <dc:creator>俊 陶</dc:creator>
  <cp:lastModifiedBy>  陶俊</cp:lastModifiedBy>
  <dcterms:modified xsi:type="dcterms:W3CDTF">2024-01-08T01:43:08Z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11B9010EF82547C9B0BDEDE0EDB397D5_12</vt:lpwstr>
  </property>
</Properties>
</file>